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51E7" w:rsidRPr="00EC498D" w:rsidRDefault="006B51E7" w:rsidP="0083000A">
      <w:pPr>
        <w:pStyle w:val="a3"/>
        <w:spacing w:after="0" w:line="360" w:lineRule="auto"/>
        <w:jc w:val="center"/>
        <w:rPr>
          <w:rFonts w:cs="Arial"/>
          <w:b/>
          <w:color w:val="002060"/>
          <w:sz w:val="36"/>
          <w:szCs w:val="36"/>
        </w:rPr>
      </w:pPr>
      <w:bookmarkStart w:id="0" w:name="_GoBack"/>
      <w:bookmarkEnd w:id="0"/>
      <w:r w:rsidRPr="00EC498D">
        <w:rPr>
          <w:rFonts w:cs="Arial"/>
          <w:b/>
          <w:color w:val="002060"/>
          <w:sz w:val="36"/>
          <w:szCs w:val="36"/>
        </w:rPr>
        <w:t>«Волшебный мяч»</w:t>
      </w:r>
    </w:p>
    <w:p w:rsidR="006B51E7" w:rsidRPr="00EC498D" w:rsidRDefault="006B51E7" w:rsidP="006B51E7">
      <w:pPr>
        <w:pStyle w:val="a3"/>
        <w:spacing w:after="0" w:line="360" w:lineRule="auto"/>
        <w:jc w:val="both"/>
        <w:rPr>
          <w:rFonts w:eastAsia="Times New Roman" w:cs="Arial"/>
          <w:color w:val="002060"/>
          <w:sz w:val="28"/>
          <w:szCs w:val="28"/>
          <w:lang w:eastAsia="ru-RU"/>
        </w:rPr>
      </w:pPr>
      <w:r w:rsidRPr="00EC498D">
        <w:rPr>
          <w:rFonts w:cs="Arial"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 wp14:anchorId="2D090C9B" wp14:editId="4F357026">
            <wp:simplePos x="0" y="0"/>
            <wp:positionH relativeFrom="page">
              <wp:posOffset>3609508</wp:posOffset>
            </wp:positionH>
            <wp:positionV relativeFrom="paragraph">
              <wp:posOffset>1246840</wp:posOffset>
            </wp:positionV>
            <wp:extent cx="3054699" cy="2266171"/>
            <wp:effectExtent l="0" t="0" r="0" b="1270"/>
            <wp:wrapNone/>
            <wp:docPr id="4" name="Рисунок 4" descr="C:\Users\DNS-PC\Desktop\МАМИНЫ ДОКУМЕНТЫ\картинки для сертиф\zakalivanie-(page-picture-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-PC\Desktop\МАМИНЫ ДОКУМЕНТЫ\картинки для сертиф\zakalivanie-(page-picture-large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699" cy="226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98D">
        <w:rPr>
          <w:rFonts w:cs="Arial"/>
          <w:color w:val="002060"/>
          <w:sz w:val="36"/>
          <w:szCs w:val="36"/>
        </w:rPr>
        <w:t xml:space="preserve">       </w:t>
      </w:r>
      <w:r w:rsidRPr="00EC498D">
        <w:rPr>
          <w:rFonts w:eastAsia="Times New Roman" w:cs="Arial"/>
          <w:color w:val="002060"/>
          <w:sz w:val="28"/>
          <w:szCs w:val="28"/>
          <w:lang w:eastAsia="ru-RU"/>
        </w:rPr>
        <w:t xml:space="preserve">В настоящее время в дошкольных образовательных учреждениях в работе по развитию движений наметилась тенденция к повышению двигательной активности детей в режиме дня за счет комплексного применения различных средств физического воспитания, разнообразия форм работы с детьми.  </w:t>
      </w:r>
    </w:p>
    <w:p w:rsidR="006B51E7" w:rsidRDefault="006B51E7" w:rsidP="006B51E7">
      <w:pPr>
        <w:pStyle w:val="a3"/>
        <w:spacing w:after="0" w:line="360" w:lineRule="auto"/>
        <w:jc w:val="both"/>
        <w:rPr>
          <w:rFonts w:eastAsia="Times New Roman" w:cs="Arial"/>
          <w:color w:val="222A35" w:themeColor="text2" w:themeShade="80"/>
          <w:sz w:val="28"/>
          <w:szCs w:val="28"/>
          <w:lang w:eastAsia="ru-RU"/>
        </w:rPr>
      </w:pPr>
      <w:r>
        <w:rPr>
          <w:rFonts w:eastAsia="Times New Roman" w:cs="Arial"/>
          <w:color w:val="222A35" w:themeColor="text2" w:themeShade="80"/>
          <w:sz w:val="28"/>
          <w:szCs w:val="28"/>
          <w:lang w:eastAsia="ru-RU"/>
        </w:rPr>
        <w:t xml:space="preserve">          </w:t>
      </w:r>
    </w:p>
    <w:p w:rsidR="006B51E7" w:rsidRDefault="006B51E7" w:rsidP="006B51E7">
      <w:pPr>
        <w:pStyle w:val="a3"/>
        <w:spacing w:after="0" w:line="360" w:lineRule="auto"/>
        <w:jc w:val="both"/>
        <w:rPr>
          <w:rFonts w:eastAsia="Times New Roman" w:cs="Arial"/>
          <w:color w:val="222A35" w:themeColor="text2" w:themeShade="80"/>
          <w:sz w:val="28"/>
          <w:szCs w:val="28"/>
          <w:lang w:eastAsia="ru-RU"/>
        </w:rPr>
      </w:pPr>
    </w:p>
    <w:p w:rsidR="006B51E7" w:rsidRDefault="006B51E7" w:rsidP="006B51E7">
      <w:pPr>
        <w:pStyle w:val="a3"/>
        <w:spacing w:after="0" w:line="360" w:lineRule="auto"/>
        <w:jc w:val="both"/>
        <w:rPr>
          <w:rFonts w:cs="Arial"/>
          <w:b/>
          <w:color w:val="222A35" w:themeColor="text2" w:themeShade="80"/>
          <w:sz w:val="28"/>
          <w:szCs w:val="28"/>
        </w:rPr>
      </w:pPr>
    </w:p>
    <w:p w:rsidR="006B51E7" w:rsidRDefault="006B51E7" w:rsidP="006B51E7">
      <w:pPr>
        <w:pStyle w:val="a3"/>
        <w:spacing w:after="0" w:line="360" w:lineRule="auto"/>
        <w:jc w:val="both"/>
        <w:rPr>
          <w:rFonts w:cs="Arial"/>
          <w:b/>
          <w:color w:val="222A35" w:themeColor="text2" w:themeShade="80"/>
          <w:sz w:val="28"/>
          <w:szCs w:val="28"/>
        </w:rPr>
      </w:pPr>
    </w:p>
    <w:p w:rsidR="006B51E7" w:rsidRDefault="006B51E7" w:rsidP="006B51E7">
      <w:pPr>
        <w:pStyle w:val="a3"/>
        <w:spacing w:after="0" w:line="360" w:lineRule="auto"/>
        <w:jc w:val="both"/>
        <w:rPr>
          <w:rFonts w:cs="Arial"/>
          <w:b/>
          <w:color w:val="222A35" w:themeColor="text2" w:themeShade="80"/>
          <w:sz w:val="28"/>
          <w:szCs w:val="28"/>
        </w:rPr>
      </w:pPr>
    </w:p>
    <w:p w:rsidR="006B51E7" w:rsidRDefault="006B51E7" w:rsidP="006B51E7">
      <w:pPr>
        <w:pStyle w:val="a3"/>
        <w:spacing w:after="0" w:line="360" w:lineRule="auto"/>
        <w:jc w:val="both"/>
        <w:rPr>
          <w:rFonts w:cs="Arial"/>
          <w:b/>
          <w:color w:val="222A35" w:themeColor="text2" w:themeShade="80"/>
          <w:sz w:val="28"/>
          <w:szCs w:val="28"/>
        </w:rPr>
      </w:pPr>
    </w:p>
    <w:p w:rsidR="006B51E7" w:rsidRPr="00421238" w:rsidRDefault="006B51E7" w:rsidP="006B51E7">
      <w:pPr>
        <w:pStyle w:val="a3"/>
        <w:spacing w:after="0" w:line="360" w:lineRule="auto"/>
        <w:jc w:val="both"/>
        <w:rPr>
          <w:rFonts w:cs="Arial"/>
          <w:color w:val="002060"/>
          <w:sz w:val="28"/>
          <w:szCs w:val="28"/>
        </w:rPr>
      </w:pPr>
      <w:r>
        <w:rPr>
          <w:rFonts w:cs="Arial"/>
          <w:b/>
          <w:color w:val="002060"/>
          <w:sz w:val="28"/>
          <w:szCs w:val="28"/>
        </w:rPr>
        <w:t xml:space="preserve">          </w:t>
      </w:r>
      <w:r w:rsidRPr="00421238">
        <w:rPr>
          <w:rFonts w:cs="Arial"/>
          <w:b/>
          <w:color w:val="002060"/>
          <w:sz w:val="28"/>
          <w:szCs w:val="28"/>
        </w:rPr>
        <w:t xml:space="preserve">Важное место в системе </w:t>
      </w:r>
      <w:r w:rsidRPr="00421238">
        <w:rPr>
          <w:rFonts w:cs="Arial"/>
          <w:color w:val="002060"/>
          <w:sz w:val="28"/>
          <w:szCs w:val="28"/>
        </w:rPr>
        <w:t xml:space="preserve">физического воспитания детей дошкольного возраста занимают </w:t>
      </w:r>
      <w:r w:rsidRPr="00421238">
        <w:rPr>
          <w:rFonts w:cs="Arial"/>
          <w:b/>
          <w:color w:val="002060"/>
          <w:sz w:val="28"/>
          <w:szCs w:val="28"/>
        </w:rPr>
        <w:t>действия с мячом</w:t>
      </w:r>
      <w:r w:rsidRPr="00421238">
        <w:rPr>
          <w:rFonts w:cs="Arial"/>
          <w:color w:val="002060"/>
          <w:sz w:val="28"/>
          <w:szCs w:val="28"/>
        </w:rPr>
        <w:t>, так как игры с мячом пользуются у детей наибольшей популярностью, и это неудивительно. Для детей мяч, это круглый, легкий, упругий, привлекательный снаряд, нередко символизирует приобщение к спортивным играм: волейболу, баскетболу, футболу. В мяч играют в помещении и на улице. В игре принимает участие различное количество детей.</w:t>
      </w:r>
    </w:p>
    <w:p w:rsidR="006B51E7" w:rsidRPr="00421238" w:rsidRDefault="006B51E7" w:rsidP="006B51E7">
      <w:pPr>
        <w:pStyle w:val="a3"/>
        <w:spacing w:after="0" w:line="360" w:lineRule="auto"/>
        <w:jc w:val="both"/>
        <w:rPr>
          <w:rFonts w:cs="Arial"/>
          <w:color w:val="002060"/>
          <w:sz w:val="28"/>
          <w:szCs w:val="28"/>
        </w:rPr>
      </w:pPr>
      <w:r w:rsidRPr="00421238">
        <w:rPr>
          <w:rFonts w:cs="Arial"/>
          <w:color w:val="002060"/>
          <w:sz w:val="28"/>
          <w:szCs w:val="28"/>
        </w:rPr>
        <w:t xml:space="preserve">           Действия с мячом занимают значительное место среди других средств физического воспитания, усложняясь от группы к группе за счет введения дополнительных заданий, а также новых способов их выполнения. Мяч (большой или маленький) – это снаряд, который требует проворных рук и повышенного внимания. Упражнения с мячами различного объема развивают не только крупные, но и мелкие мышцы, увеличивают подвижность в суставах пальцев и кистях, усиливают кровообращение. Они укрепляют мышцы, удерживающие позвоночник, и способствуют выработке хорошей осанки.  </w:t>
      </w:r>
    </w:p>
    <w:p w:rsidR="006B51E7" w:rsidRDefault="006B51E7" w:rsidP="006B51E7">
      <w:pPr>
        <w:pStyle w:val="a3"/>
        <w:spacing w:after="0" w:line="360" w:lineRule="auto"/>
        <w:jc w:val="both"/>
        <w:rPr>
          <w:rFonts w:cs="Arial"/>
          <w:color w:val="002060"/>
          <w:sz w:val="28"/>
          <w:szCs w:val="28"/>
        </w:rPr>
      </w:pPr>
      <w:r w:rsidRPr="00421238">
        <w:rPr>
          <w:rFonts w:cs="Arial"/>
          <w:color w:val="002060"/>
          <w:sz w:val="28"/>
          <w:szCs w:val="28"/>
        </w:rPr>
        <w:t xml:space="preserve">  </w:t>
      </w:r>
    </w:p>
    <w:p w:rsidR="006B51E7" w:rsidRDefault="006B51E7" w:rsidP="006B51E7">
      <w:pPr>
        <w:pStyle w:val="a3"/>
        <w:spacing w:after="0" w:line="360" w:lineRule="auto"/>
        <w:jc w:val="both"/>
        <w:rPr>
          <w:rFonts w:cs="Arial"/>
          <w:color w:val="002060"/>
          <w:sz w:val="28"/>
          <w:szCs w:val="28"/>
        </w:rPr>
      </w:pPr>
    </w:p>
    <w:p w:rsidR="006B51E7" w:rsidRPr="00421238" w:rsidRDefault="006B51E7" w:rsidP="006B51E7">
      <w:pPr>
        <w:pStyle w:val="a3"/>
        <w:spacing w:after="0" w:line="360" w:lineRule="auto"/>
        <w:jc w:val="both"/>
        <w:rPr>
          <w:rFonts w:cs="Arial"/>
          <w:color w:val="002060"/>
          <w:sz w:val="28"/>
          <w:szCs w:val="28"/>
        </w:rPr>
      </w:pPr>
    </w:p>
    <w:p w:rsidR="006B51E7" w:rsidRDefault="006B51E7" w:rsidP="006B51E7">
      <w:pPr>
        <w:pStyle w:val="a3"/>
        <w:spacing w:after="0" w:line="360" w:lineRule="auto"/>
        <w:jc w:val="both"/>
        <w:rPr>
          <w:rFonts w:cs="Arial"/>
          <w:color w:val="222A35" w:themeColor="text2" w:themeShade="80"/>
          <w:sz w:val="28"/>
          <w:szCs w:val="28"/>
        </w:rPr>
      </w:pPr>
      <w:r w:rsidRPr="00421238">
        <w:rPr>
          <w:rFonts w:cs="Arial"/>
          <w:noProof/>
          <w:color w:val="222A35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01C337A" wp14:editId="64EFA8B5">
            <wp:simplePos x="0" y="0"/>
            <wp:positionH relativeFrom="margin">
              <wp:align>right</wp:align>
            </wp:positionH>
            <wp:positionV relativeFrom="paragraph">
              <wp:posOffset>-142240</wp:posOffset>
            </wp:positionV>
            <wp:extent cx="5940425" cy="3959860"/>
            <wp:effectExtent l="0" t="0" r="3175" b="2540"/>
            <wp:wrapNone/>
            <wp:docPr id="5" name="Рисунок 5" descr="C:\Users\DNS-PC\Desktop\МАМИНЫ ДОКУМЕНТЫ\ФК для работы\Фото\Волшебный мяч 3-4 года ноябрь, 2015г\DSC_1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-PC\Desktop\МАМИНЫ ДОКУМЕНТЫ\ФК для работы\Фото\Волшебный мяч 3-4 года ноябрь, 2015г\DSC_14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color w:val="222A35" w:themeColor="text2" w:themeShade="80"/>
          <w:sz w:val="28"/>
          <w:szCs w:val="28"/>
        </w:rPr>
        <w:t xml:space="preserve">          </w:t>
      </w:r>
    </w:p>
    <w:p w:rsidR="006B51E7" w:rsidRDefault="006B51E7" w:rsidP="006B51E7">
      <w:pPr>
        <w:pStyle w:val="a3"/>
        <w:spacing w:after="0" w:line="360" w:lineRule="auto"/>
        <w:jc w:val="both"/>
        <w:rPr>
          <w:rFonts w:cs="Arial"/>
          <w:color w:val="222A35" w:themeColor="text2" w:themeShade="80"/>
          <w:sz w:val="28"/>
          <w:szCs w:val="28"/>
        </w:rPr>
      </w:pPr>
    </w:p>
    <w:p w:rsidR="006B51E7" w:rsidRDefault="006B51E7" w:rsidP="006B51E7">
      <w:pPr>
        <w:pStyle w:val="a3"/>
        <w:spacing w:after="0" w:line="360" w:lineRule="auto"/>
        <w:jc w:val="both"/>
        <w:rPr>
          <w:rFonts w:cs="Arial"/>
          <w:color w:val="002060"/>
          <w:sz w:val="28"/>
          <w:szCs w:val="28"/>
        </w:rPr>
      </w:pPr>
    </w:p>
    <w:p w:rsidR="006B51E7" w:rsidRDefault="006B51E7" w:rsidP="006B51E7">
      <w:pPr>
        <w:pStyle w:val="a3"/>
        <w:spacing w:after="0" w:line="360" w:lineRule="auto"/>
        <w:jc w:val="both"/>
        <w:rPr>
          <w:rFonts w:cs="Arial"/>
          <w:color w:val="002060"/>
          <w:sz w:val="28"/>
          <w:szCs w:val="28"/>
        </w:rPr>
      </w:pPr>
    </w:p>
    <w:p w:rsidR="006B51E7" w:rsidRDefault="006B51E7" w:rsidP="006B51E7">
      <w:pPr>
        <w:pStyle w:val="a3"/>
        <w:spacing w:after="0" w:line="360" w:lineRule="auto"/>
        <w:jc w:val="both"/>
        <w:rPr>
          <w:rFonts w:cs="Arial"/>
          <w:color w:val="002060"/>
          <w:sz w:val="28"/>
          <w:szCs w:val="28"/>
        </w:rPr>
      </w:pPr>
    </w:p>
    <w:p w:rsidR="006B51E7" w:rsidRDefault="006B51E7" w:rsidP="006B51E7">
      <w:pPr>
        <w:pStyle w:val="a3"/>
        <w:spacing w:after="0" w:line="360" w:lineRule="auto"/>
        <w:jc w:val="both"/>
        <w:rPr>
          <w:rFonts w:cs="Arial"/>
          <w:color w:val="002060"/>
          <w:sz w:val="28"/>
          <w:szCs w:val="28"/>
        </w:rPr>
      </w:pPr>
    </w:p>
    <w:p w:rsidR="006B51E7" w:rsidRDefault="006B51E7" w:rsidP="006B51E7">
      <w:pPr>
        <w:pStyle w:val="a3"/>
        <w:spacing w:after="0" w:line="360" w:lineRule="auto"/>
        <w:jc w:val="both"/>
        <w:rPr>
          <w:rFonts w:cs="Arial"/>
          <w:color w:val="002060"/>
          <w:sz w:val="28"/>
          <w:szCs w:val="28"/>
        </w:rPr>
      </w:pPr>
    </w:p>
    <w:p w:rsidR="006B51E7" w:rsidRDefault="006B51E7" w:rsidP="006B51E7">
      <w:pPr>
        <w:pStyle w:val="a3"/>
        <w:spacing w:after="0" w:line="360" w:lineRule="auto"/>
        <w:jc w:val="both"/>
        <w:rPr>
          <w:rFonts w:cs="Arial"/>
          <w:color w:val="002060"/>
          <w:sz w:val="28"/>
          <w:szCs w:val="28"/>
        </w:rPr>
      </w:pPr>
    </w:p>
    <w:p w:rsidR="006B51E7" w:rsidRDefault="006B51E7" w:rsidP="006B51E7">
      <w:pPr>
        <w:pStyle w:val="a3"/>
        <w:spacing w:after="0" w:line="360" w:lineRule="auto"/>
        <w:jc w:val="both"/>
        <w:rPr>
          <w:rFonts w:cs="Arial"/>
          <w:color w:val="002060"/>
          <w:sz w:val="28"/>
          <w:szCs w:val="28"/>
        </w:rPr>
      </w:pPr>
    </w:p>
    <w:p w:rsidR="006B51E7" w:rsidRDefault="006B51E7" w:rsidP="006B51E7">
      <w:pPr>
        <w:pStyle w:val="a3"/>
        <w:spacing w:after="0" w:line="360" w:lineRule="auto"/>
        <w:jc w:val="both"/>
        <w:rPr>
          <w:rFonts w:cs="Arial"/>
          <w:color w:val="002060"/>
          <w:sz w:val="28"/>
          <w:szCs w:val="28"/>
        </w:rPr>
      </w:pPr>
    </w:p>
    <w:p w:rsidR="006B51E7" w:rsidRDefault="006B51E7" w:rsidP="006B51E7">
      <w:pPr>
        <w:pStyle w:val="a3"/>
        <w:spacing w:after="0" w:line="360" w:lineRule="auto"/>
        <w:jc w:val="both"/>
        <w:rPr>
          <w:rFonts w:cs="Arial"/>
          <w:color w:val="002060"/>
          <w:sz w:val="28"/>
          <w:szCs w:val="28"/>
        </w:rPr>
      </w:pPr>
    </w:p>
    <w:p w:rsidR="006B51E7" w:rsidRDefault="006B51E7" w:rsidP="006B51E7">
      <w:pPr>
        <w:pStyle w:val="a3"/>
        <w:spacing w:after="0" w:line="360" w:lineRule="auto"/>
        <w:jc w:val="both"/>
        <w:rPr>
          <w:rFonts w:cs="Arial"/>
          <w:color w:val="002060"/>
          <w:sz w:val="28"/>
          <w:szCs w:val="28"/>
        </w:rPr>
      </w:pPr>
    </w:p>
    <w:p w:rsidR="006B51E7" w:rsidRPr="00421238" w:rsidRDefault="006B51E7" w:rsidP="006B51E7">
      <w:pPr>
        <w:pStyle w:val="a3"/>
        <w:spacing w:after="0" w:line="360" w:lineRule="auto"/>
        <w:jc w:val="both"/>
        <w:rPr>
          <w:rFonts w:cs="Arial"/>
          <w:color w:val="002060"/>
          <w:sz w:val="28"/>
          <w:szCs w:val="28"/>
        </w:rPr>
      </w:pPr>
      <w:r w:rsidRPr="00421238">
        <w:rPr>
          <w:rFonts w:cs="Arial"/>
          <w:color w:val="002060"/>
          <w:sz w:val="28"/>
          <w:szCs w:val="28"/>
        </w:rPr>
        <w:t>Главное в работе с мячом для малышей – обеспечить возможность произвольно упражняться в действиях с мячами, чтобы у них появилась непринужденность в движениях (держать мяч, бросать, класть, переносить и т.д.)</w:t>
      </w:r>
    </w:p>
    <w:p w:rsidR="006B51E7" w:rsidRDefault="006B51E7" w:rsidP="006B51E7">
      <w:pPr>
        <w:pStyle w:val="a3"/>
        <w:spacing w:after="0" w:line="360" w:lineRule="auto"/>
        <w:jc w:val="both"/>
        <w:rPr>
          <w:rFonts w:cs="Arial"/>
          <w:color w:val="222A35" w:themeColor="text2" w:themeShade="80"/>
          <w:sz w:val="28"/>
          <w:szCs w:val="28"/>
        </w:rPr>
      </w:pPr>
      <w:r w:rsidRPr="00421238">
        <w:rPr>
          <w:rFonts w:cs="Arial"/>
          <w:noProof/>
          <w:color w:val="222A35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9281C57" wp14:editId="72D427B8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5940425" cy="3955988"/>
            <wp:effectExtent l="0" t="0" r="3175" b="6985"/>
            <wp:wrapNone/>
            <wp:docPr id="6" name="Рисунок 6" descr="C:\Users\DNS-PC\Desktop\МАМИНЫ ДОКУМЕНТЫ\ФК для работы\Фото\Волшебный мяч 3-4 года ноябрь, 2015г\DSC_1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-PC\Desktop\МАМИНЫ ДОКУМЕНТЫ\ФК для работы\Фото\Волшебный мяч 3-4 года ноябрь, 2015г\DSC_14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1E7" w:rsidRDefault="006B51E7" w:rsidP="006B51E7">
      <w:pPr>
        <w:pStyle w:val="a3"/>
        <w:spacing w:after="0" w:line="360" w:lineRule="auto"/>
        <w:jc w:val="both"/>
        <w:rPr>
          <w:rFonts w:cs="Arial"/>
          <w:color w:val="222A35" w:themeColor="text2" w:themeShade="80"/>
          <w:sz w:val="28"/>
          <w:szCs w:val="28"/>
        </w:rPr>
      </w:pPr>
    </w:p>
    <w:p w:rsidR="006B51E7" w:rsidRDefault="006B51E7" w:rsidP="006B51E7">
      <w:pPr>
        <w:pStyle w:val="a3"/>
        <w:spacing w:after="0" w:line="360" w:lineRule="auto"/>
        <w:jc w:val="both"/>
        <w:rPr>
          <w:rFonts w:cs="Arial"/>
          <w:color w:val="222A35" w:themeColor="text2" w:themeShade="80"/>
          <w:sz w:val="28"/>
          <w:szCs w:val="28"/>
        </w:rPr>
      </w:pPr>
    </w:p>
    <w:p w:rsidR="006B51E7" w:rsidRDefault="006B51E7" w:rsidP="006B51E7">
      <w:pPr>
        <w:pStyle w:val="a3"/>
        <w:spacing w:after="0" w:line="360" w:lineRule="auto"/>
        <w:jc w:val="both"/>
        <w:rPr>
          <w:rFonts w:cs="Arial"/>
          <w:color w:val="222A35" w:themeColor="text2" w:themeShade="80"/>
          <w:sz w:val="28"/>
          <w:szCs w:val="28"/>
        </w:rPr>
      </w:pPr>
    </w:p>
    <w:p w:rsidR="006B51E7" w:rsidRDefault="006B51E7" w:rsidP="006B51E7">
      <w:pPr>
        <w:pStyle w:val="a3"/>
        <w:spacing w:after="0" w:line="360" w:lineRule="auto"/>
        <w:jc w:val="both"/>
        <w:rPr>
          <w:rFonts w:cs="Arial"/>
          <w:color w:val="222A35" w:themeColor="text2" w:themeShade="80"/>
          <w:sz w:val="28"/>
          <w:szCs w:val="28"/>
        </w:rPr>
      </w:pPr>
    </w:p>
    <w:p w:rsidR="006B51E7" w:rsidRDefault="006B51E7" w:rsidP="006B51E7">
      <w:pPr>
        <w:pStyle w:val="a3"/>
        <w:spacing w:after="0" w:line="360" w:lineRule="auto"/>
        <w:jc w:val="both"/>
        <w:rPr>
          <w:rFonts w:cs="Arial"/>
          <w:color w:val="222A35" w:themeColor="text2" w:themeShade="80"/>
          <w:sz w:val="28"/>
          <w:szCs w:val="28"/>
        </w:rPr>
      </w:pPr>
    </w:p>
    <w:p w:rsidR="006B51E7" w:rsidRDefault="006B51E7" w:rsidP="006B51E7">
      <w:pPr>
        <w:pStyle w:val="a3"/>
        <w:spacing w:after="0" w:line="360" w:lineRule="auto"/>
        <w:jc w:val="both"/>
        <w:rPr>
          <w:rFonts w:cs="Arial"/>
          <w:color w:val="222A35" w:themeColor="text2" w:themeShade="80"/>
          <w:sz w:val="28"/>
          <w:szCs w:val="28"/>
        </w:rPr>
      </w:pPr>
    </w:p>
    <w:p w:rsidR="006B51E7" w:rsidRDefault="006B51E7" w:rsidP="006B51E7">
      <w:pPr>
        <w:pStyle w:val="a3"/>
        <w:spacing w:after="0" w:line="360" w:lineRule="auto"/>
        <w:jc w:val="both"/>
        <w:rPr>
          <w:rFonts w:cs="Arial"/>
          <w:color w:val="222A35" w:themeColor="text2" w:themeShade="80"/>
          <w:sz w:val="28"/>
          <w:szCs w:val="28"/>
        </w:rPr>
      </w:pPr>
    </w:p>
    <w:p w:rsidR="006B51E7" w:rsidRDefault="006B51E7" w:rsidP="006B51E7">
      <w:pPr>
        <w:pStyle w:val="a3"/>
        <w:spacing w:after="0" w:line="360" w:lineRule="auto"/>
        <w:jc w:val="both"/>
        <w:rPr>
          <w:rFonts w:cs="Arial"/>
          <w:color w:val="222A35" w:themeColor="text2" w:themeShade="80"/>
          <w:sz w:val="28"/>
          <w:szCs w:val="28"/>
        </w:rPr>
      </w:pPr>
    </w:p>
    <w:p w:rsidR="006B51E7" w:rsidRDefault="006B51E7" w:rsidP="006B51E7">
      <w:pPr>
        <w:pStyle w:val="a3"/>
        <w:spacing w:after="0" w:line="360" w:lineRule="auto"/>
        <w:jc w:val="both"/>
        <w:rPr>
          <w:rFonts w:cs="Arial"/>
          <w:color w:val="222A35" w:themeColor="text2" w:themeShade="80"/>
          <w:sz w:val="28"/>
          <w:szCs w:val="28"/>
        </w:rPr>
      </w:pPr>
    </w:p>
    <w:p w:rsidR="006B51E7" w:rsidRDefault="006B51E7" w:rsidP="006B51E7">
      <w:pPr>
        <w:pStyle w:val="a3"/>
        <w:spacing w:after="0" w:line="360" w:lineRule="auto"/>
        <w:jc w:val="both"/>
        <w:rPr>
          <w:rFonts w:cs="Arial"/>
          <w:color w:val="222A35" w:themeColor="text2" w:themeShade="80"/>
          <w:sz w:val="28"/>
          <w:szCs w:val="28"/>
        </w:rPr>
      </w:pPr>
    </w:p>
    <w:p w:rsidR="006B51E7" w:rsidRDefault="006B51E7" w:rsidP="006B51E7">
      <w:pPr>
        <w:pStyle w:val="a3"/>
        <w:spacing w:after="0" w:line="360" w:lineRule="auto"/>
        <w:jc w:val="both"/>
        <w:rPr>
          <w:rFonts w:cs="Arial"/>
          <w:color w:val="222A35" w:themeColor="text2" w:themeShade="80"/>
          <w:sz w:val="28"/>
          <w:szCs w:val="28"/>
        </w:rPr>
      </w:pPr>
    </w:p>
    <w:p w:rsidR="006B51E7" w:rsidRPr="00861035" w:rsidRDefault="006B51E7" w:rsidP="006B51E7">
      <w:pPr>
        <w:pStyle w:val="a3"/>
        <w:spacing w:after="0" w:line="360" w:lineRule="auto"/>
        <w:jc w:val="both"/>
        <w:rPr>
          <w:rFonts w:cs="Arial"/>
          <w:color w:val="002060"/>
          <w:sz w:val="28"/>
          <w:szCs w:val="28"/>
        </w:rPr>
      </w:pPr>
      <w:r w:rsidRPr="00861035">
        <w:rPr>
          <w:rFonts w:cs="Arial"/>
          <w:color w:val="002060"/>
          <w:sz w:val="28"/>
          <w:szCs w:val="28"/>
        </w:rPr>
        <w:lastRenderedPageBreak/>
        <w:t xml:space="preserve">Дети учатся разносторонним навыкам владения мячом: </w:t>
      </w:r>
    </w:p>
    <w:p w:rsidR="006B51E7" w:rsidRPr="00861035" w:rsidRDefault="006B51E7" w:rsidP="006B51E7">
      <w:pPr>
        <w:pStyle w:val="a3"/>
        <w:numPr>
          <w:ilvl w:val="0"/>
          <w:numId w:val="1"/>
        </w:numPr>
        <w:spacing w:after="0" w:line="360" w:lineRule="auto"/>
        <w:jc w:val="both"/>
        <w:rPr>
          <w:rFonts w:cs="Arial"/>
          <w:color w:val="002060"/>
          <w:sz w:val="28"/>
          <w:szCs w:val="28"/>
        </w:rPr>
      </w:pPr>
      <w:r w:rsidRPr="00861035">
        <w:rPr>
          <w:rFonts w:cs="Arial"/>
          <w:color w:val="002060"/>
          <w:sz w:val="28"/>
          <w:szCs w:val="28"/>
        </w:rPr>
        <w:t>разнообразные и сложные упражнения в бросании и ловле мяча;</w:t>
      </w:r>
    </w:p>
    <w:p w:rsidR="006B51E7" w:rsidRPr="00861035" w:rsidRDefault="006B51E7" w:rsidP="006B51E7">
      <w:pPr>
        <w:pStyle w:val="a3"/>
        <w:numPr>
          <w:ilvl w:val="0"/>
          <w:numId w:val="1"/>
        </w:numPr>
        <w:spacing w:after="0" w:line="360" w:lineRule="auto"/>
        <w:jc w:val="both"/>
        <w:rPr>
          <w:rFonts w:cs="Arial"/>
          <w:color w:val="002060"/>
          <w:sz w:val="28"/>
          <w:szCs w:val="28"/>
        </w:rPr>
      </w:pPr>
      <w:r w:rsidRPr="00861035">
        <w:rPr>
          <w:rFonts w:cs="Arial"/>
          <w:color w:val="002060"/>
          <w:sz w:val="28"/>
          <w:szCs w:val="28"/>
        </w:rPr>
        <w:t>принимать, непринужденно держать, быстро и точно передавать в разных направлениях;</w:t>
      </w:r>
    </w:p>
    <w:p w:rsidR="006B51E7" w:rsidRPr="00861035" w:rsidRDefault="006B51E7" w:rsidP="006B51E7">
      <w:pPr>
        <w:pStyle w:val="a3"/>
        <w:numPr>
          <w:ilvl w:val="0"/>
          <w:numId w:val="1"/>
        </w:numPr>
        <w:spacing w:after="0" w:line="360" w:lineRule="auto"/>
        <w:jc w:val="both"/>
        <w:rPr>
          <w:rFonts w:cs="Arial"/>
          <w:color w:val="002060"/>
          <w:sz w:val="28"/>
          <w:szCs w:val="28"/>
        </w:rPr>
      </w:pPr>
      <w:r w:rsidRPr="00861035">
        <w:rPr>
          <w:rFonts w:cs="Arial"/>
          <w:color w:val="002060"/>
          <w:sz w:val="28"/>
          <w:szCs w:val="28"/>
        </w:rPr>
        <w:t>бросании и ловле мяча в парах, по кругу, в кругах с водящими.</w:t>
      </w:r>
    </w:p>
    <w:p w:rsidR="006B51E7" w:rsidRDefault="006B51E7" w:rsidP="006B51E7">
      <w:pPr>
        <w:pStyle w:val="a3"/>
        <w:spacing w:after="0" w:line="360" w:lineRule="auto"/>
        <w:jc w:val="both"/>
        <w:rPr>
          <w:rFonts w:cs="Arial"/>
          <w:color w:val="222A35" w:themeColor="text2" w:themeShade="80"/>
          <w:sz w:val="28"/>
          <w:szCs w:val="28"/>
        </w:rPr>
      </w:pPr>
    </w:p>
    <w:p w:rsidR="006B51E7" w:rsidRDefault="006B51E7" w:rsidP="006B51E7">
      <w:pPr>
        <w:pStyle w:val="a3"/>
        <w:spacing w:after="0" w:line="360" w:lineRule="auto"/>
        <w:jc w:val="both"/>
        <w:rPr>
          <w:rFonts w:cs="Arial"/>
          <w:color w:val="222A35" w:themeColor="text2" w:themeShade="80"/>
          <w:sz w:val="28"/>
          <w:szCs w:val="28"/>
        </w:rPr>
      </w:pPr>
      <w:r w:rsidRPr="00861035">
        <w:rPr>
          <w:rFonts w:cs="Arial"/>
          <w:noProof/>
          <w:color w:val="222A35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004B02F" wp14:editId="5EE7DC1B">
            <wp:simplePos x="0" y="0"/>
            <wp:positionH relativeFrom="column">
              <wp:posOffset>2431</wp:posOffset>
            </wp:positionH>
            <wp:positionV relativeFrom="paragraph">
              <wp:posOffset>-766</wp:posOffset>
            </wp:positionV>
            <wp:extent cx="5940425" cy="3961895"/>
            <wp:effectExtent l="0" t="0" r="3175" b="635"/>
            <wp:wrapNone/>
            <wp:docPr id="7" name="Рисунок 7" descr="C:\Users\DNS-PC\Desktop\МАМИНЫ ДОКУМЕНТЫ\ФК для работы\Фото\Волшебный мяч 3-4 года ноябрь, 2015г\DSC_1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-PC\Desktop\МАМИНЫ ДОКУМЕНТЫ\ФК для работы\Фото\Волшебный мяч 3-4 года ноябрь, 2015г\DSC_14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1E7" w:rsidRPr="001B5AF8" w:rsidRDefault="006B51E7" w:rsidP="006B51E7">
      <w:pPr>
        <w:pStyle w:val="a3"/>
        <w:spacing w:after="0" w:line="360" w:lineRule="auto"/>
        <w:jc w:val="both"/>
        <w:rPr>
          <w:rFonts w:eastAsia="Times New Roman" w:cs="Arial"/>
          <w:color w:val="222A35" w:themeColor="text2" w:themeShade="80"/>
          <w:sz w:val="28"/>
          <w:szCs w:val="28"/>
          <w:lang w:eastAsia="ru-RU"/>
        </w:rPr>
      </w:pPr>
      <w:r>
        <w:rPr>
          <w:rFonts w:cs="Arial"/>
          <w:color w:val="222A35" w:themeColor="text2" w:themeShade="80"/>
          <w:sz w:val="28"/>
          <w:szCs w:val="28"/>
        </w:rPr>
        <w:t xml:space="preserve"> </w:t>
      </w:r>
    </w:p>
    <w:p w:rsidR="006B51E7" w:rsidRDefault="006B51E7" w:rsidP="006B51E7">
      <w:pPr>
        <w:spacing w:after="0" w:line="360" w:lineRule="auto"/>
        <w:jc w:val="both"/>
        <w:rPr>
          <w:rFonts w:cs="Arial"/>
          <w:color w:val="222A35" w:themeColor="text2" w:themeShade="80"/>
          <w:sz w:val="28"/>
          <w:szCs w:val="28"/>
        </w:rPr>
      </w:pPr>
    </w:p>
    <w:p w:rsidR="006B51E7" w:rsidRPr="00861035" w:rsidRDefault="006B51E7" w:rsidP="006B51E7">
      <w:pPr>
        <w:rPr>
          <w:rFonts w:cs="Arial"/>
          <w:sz w:val="28"/>
          <w:szCs w:val="28"/>
        </w:rPr>
      </w:pPr>
    </w:p>
    <w:p w:rsidR="006B51E7" w:rsidRPr="00861035" w:rsidRDefault="006B51E7" w:rsidP="006B51E7">
      <w:pPr>
        <w:rPr>
          <w:rFonts w:cs="Arial"/>
          <w:sz w:val="28"/>
          <w:szCs w:val="28"/>
        </w:rPr>
      </w:pPr>
    </w:p>
    <w:p w:rsidR="006B51E7" w:rsidRPr="00861035" w:rsidRDefault="006B51E7" w:rsidP="006B51E7">
      <w:pPr>
        <w:rPr>
          <w:rFonts w:cs="Arial"/>
          <w:sz w:val="28"/>
          <w:szCs w:val="28"/>
        </w:rPr>
      </w:pPr>
    </w:p>
    <w:p w:rsidR="006B51E7" w:rsidRPr="00861035" w:rsidRDefault="006B51E7" w:rsidP="006B51E7">
      <w:pPr>
        <w:rPr>
          <w:rFonts w:cs="Arial"/>
          <w:sz w:val="28"/>
          <w:szCs w:val="28"/>
        </w:rPr>
      </w:pPr>
    </w:p>
    <w:p w:rsidR="006B51E7" w:rsidRPr="00861035" w:rsidRDefault="006B51E7" w:rsidP="006B51E7">
      <w:pPr>
        <w:rPr>
          <w:rFonts w:cs="Arial"/>
          <w:sz w:val="28"/>
          <w:szCs w:val="28"/>
        </w:rPr>
      </w:pPr>
    </w:p>
    <w:p w:rsidR="006B51E7" w:rsidRPr="00861035" w:rsidRDefault="006B51E7" w:rsidP="006B51E7">
      <w:pPr>
        <w:rPr>
          <w:rFonts w:cs="Arial"/>
          <w:sz w:val="28"/>
          <w:szCs w:val="28"/>
        </w:rPr>
      </w:pPr>
    </w:p>
    <w:p w:rsidR="006B51E7" w:rsidRPr="00861035" w:rsidRDefault="006B51E7" w:rsidP="006B51E7">
      <w:pPr>
        <w:rPr>
          <w:rFonts w:cs="Arial"/>
          <w:sz w:val="28"/>
          <w:szCs w:val="28"/>
        </w:rPr>
      </w:pPr>
    </w:p>
    <w:p w:rsidR="006B51E7" w:rsidRPr="00861035" w:rsidRDefault="006B51E7" w:rsidP="006B51E7">
      <w:pPr>
        <w:rPr>
          <w:rFonts w:cs="Arial"/>
          <w:sz w:val="28"/>
          <w:szCs w:val="28"/>
        </w:rPr>
      </w:pPr>
    </w:p>
    <w:p w:rsidR="006B51E7" w:rsidRPr="00861035" w:rsidRDefault="006B51E7" w:rsidP="006B51E7">
      <w:pPr>
        <w:rPr>
          <w:rFonts w:cs="Arial"/>
          <w:sz w:val="28"/>
          <w:szCs w:val="28"/>
        </w:rPr>
      </w:pPr>
    </w:p>
    <w:p w:rsidR="006B51E7" w:rsidRDefault="006B51E7" w:rsidP="006B51E7">
      <w:pPr>
        <w:rPr>
          <w:rFonts w:cs="Arial"/>
          <w:sz w:val="28"/>
          <w:szCs w:val="28"/>
        </w:rPr>
      </w:pPr>
    </w:p>
    <w:p w:rsidR="006B51E7" w:rsidRPr="001D364E" w:rsidRDefault="006B51E7" w:rsidP="006B51E7">
      <w:pPr>
        <w:shd w:val="clear" w:color="auto" w:fill="FFFFFF"/>
        <w:spacing w:after="0" w:line="36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861035">
        <w:rPr>
          <w:rFonts w:eastAsia="Times New Roman" w:cs="Times New Roman"/>
          <w:color w:val="002060"/>
          <w:sz w:val="28"/>
          <w:szCs w:val="28"/>
          <w:lang w:eastAsia="ru-RU"/>
        </w:rPr>
        <w:t xml:space="preserve">Включающие в себя разнообразие подвижных игр и игровых </w:t>
      </w:r>
      <w:r w:rsidRPr="001D364E">
        <w:rPr>
          <w:rFonts w:eastAsia="Times New Roman" w:cs="Times New Roman"/>
          <w:color w:val="002060"/>
          <w:sz w:val="28"/>
          <w:szCs w:val="28"/>
          <w:lang w:eastAsia="ru-RU"/>
        </w:rPr>
        <w:t>ситуаций в</w:t>
      </w:r>
      <w:r w:rsidRPr="00861035">
        <w:rPr>
          <w:rFonts w:eastAsia="Times New Roman" w:cs="Times New Roman"/>
          <w:color w:val="002060"/>
          <w:sz w:val="28"/>
          <w:szCs w:val="28"/>
          <w:lang w:eastAsia="ru-RU"/>
        </w:rPr>
        <w:t xml:space="preserve"> процесс обучения и </w:t>
      </w:r>
      <w:r w:rsidRPr="001D364E">
        <w:rPr>
          <w:rFonts w:eastAsia="Times New Roman" w:cs="Times New Roman"/>
          <w:color w:val="002060"/>
          <w:sz w:val="28"/>
          <w:szCs w:val="28"/>
          <w:lang w:eastAsia="ru-RU"/>
        </w:rPr>
        <w:t>воспитания, способствующие</w:t>
      </w:r>
      <w:r w:rsidRPr="00861035">
        <w:rPr>
          <w:rFonts w:eastAsia="Times New Roman" w:cs="Times New Roman"/>
          <w:color w:val="002060"/>
          <w:sz w:val="28"/>
          <w:szCs w:val="28"/>
          <w:lang w:eastAsia="ru-RU"/>
        </w:rPr>
        <w:t xml:space="preserve"> формированию навыков владения мячом, которые в свою очередь способствуют развитию ловкости, координации движений, согласованности действий, развитию быстроты, прыгучести, силы. У детей повышается умственная активность, ориентировка в пространстве, развивается сообразительность, быстрота мышления, происходит осознание собственных действий. Ребенок учится согласовывать свои действия с действиями товарищей. Воспитывает в себе сдержанность, самообладание, ответственность, решительность к действиям. </w:t>
      </w:r>
    </w:p>
    <w:p w:rsidR="006B51E7" w:rsidRPr="001D364E" w:rsidRDefault="006B51E7" w:rsidP="006B51E7">
      <w:pPr>
        <w:shd w:val="clear" w:color="auto" w:fill="FFFFFF"/>
        <w:spacing w:after="0" w:line="360" w:lineRule="auto"/>
        <w:ind w:firstLine="720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6B51E7" w:rsidRPr="00861035" w:rsidRDefault="006B51E7" w:rsidP="006B51E7">
      <w:pPr>
        <w:shd w:val="clear" w:color="auto" w:fill="FFFFFF"/>
        <w:spacing w:after="0" w:line="360" w:lineRule="auto"/>
        <w:ind w:firstLine="720"/>
        <w:jc w:val="both"/>
        <w:rPr>
          <w:rFonts w:eastAsia="Times New Roman" w:cs="Times New Roman"/>
          <w:color w:val="002060"/>
          <w:sz w:val="28"/>
          <w:szCs w:val="28"/>
          <w:lang w:eastAsia="ru-RU"/>
        </w:rPr>
      </w:pPr>
      <w:r w:rsidRPr="00861035">
        <w:rPr>
          <w:rFonts w:eastAsia="Times New Roman" w:cs="Times New Roman"/>
          <w:color w:val="002060"/>
          <w:sz w:val="28"/>
          <w:szCs w:val="28"/>
          <w:lang w:eastAsia="ru-RU"/>
        </w:rPr>
        <w:lastRenderedPageBreak/>
        <w:t>Командные игры приучают детей преодолевать эгоистические побуждения. Ради интересов команды ребенку часто приходиться</w:t>
      </w:r>
      <w:r w:rsidRPr="0086103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861035">
        <w:rPr>
          <w:rFonts w:eastAsia="Times New Roman" w:cs="Times New Roman"/>
          <w:color w:val="002060"/>
          <w:sz w:val="28"/>
          <w:szCs w:val="28"/>
          <w:lang w:eastAsia="ru-RU"/>
        </w:rPr>
        <w:t xml:space="preserve">отказываться от мяча, передавая его партнеру, который имеет более благоприятные условия для игры. Необходимость принимать быстрые, но разумные решения, способствуют развитию самостоятельности, уверенности в своих силах. Играя в баскетбол, дети упражняются не только в передачах мяча, ведении мяча, бросков мяча в корзину, но и совершенствуют такие важные виды основных движений, как бег и прыжки. Чрезвычайно важно учитывать развивающую роль радости, сильных переживаний, незатухающий интерес к результатам игры. </w:t>
      </w:r>
    </w:p>
    <w:p w:rsidR="006B51E7" w:rsidRDefault="006B51E7" w:rsidP="006B51E7">
      <w:pPr>
        <w:tabs>
          <w:tab w:val="left" w:pos="3492"/>
        </w:tabs>
        <w:rPr>
          <w:rFonts w:cs="Arial"/>
          <w:sz w:val="28"/>
          <w:szCs w:val="28"/>
        </w:rPr>
      </w:pPr>
      <w:r w:rsidRPr="00861035">
        <w:rPr>
          <w:rFonts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FF3DA43" wp14:editId="4909301B">
            <wp:simplePos x="0" y="0"/>
            <wp:positionH relativeFrom="column">
              <wp:posOffset>-102300</wp:posOffset>
            </wp:positionH>
            <wp:positionV relativeFrom="paragraph">
              <wp:posOffset>-6722</wp:posOffset>
            </wp:positionV>
            <wp:extent cx="5940425" cy="3961895"/>
            <wp:effectExtent l="0" t="0" r="3175" b="635"/>
            <wp:wrapNone/>
            <wp:docPr id="8" name="Рисунок 8" descr="C:\Users\DNS-PC\Desktop\МАМИНЫ ДОКУМЕНТЫ\ФК для работы\Фото\Волшебный мяч 3-4 года ноябрь, 2015г\DSC_1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-PC\Desktop\МАМИНЫ ДОКУМЕНТЫ\ФК для работы\Фото\Волшебный мяч 3-4 года ноябрь, 2015г\DSC_14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1E7" w:rsidRDefault="006B51E7" w:rsidP="006B51E7">
      <w:pPr>
        <w:tabs>
          <w:tab w:val="left" w:pos="3492"/>
        </w:tabs>
        <w:rPr>
          <w:rFonts w:cs="Arial"/>
          <w:sz w:val="28"/>
          <w:szCs w:val="28"/>
        </w:rPr>
      </w:pPr>
    </w:p>
    <w:p w:rsidR="006B51E7" w:rsidRPr="00861035" w:rsidRDefault="006B51E7" w:rsidP="006B51E7">
      <w:pPr>
        <w:rPr>
          <w:rFonts w:cs="Arial"/>
          <w:sz w:val="28"/>
          <w:szCs w:val="28"/>
        </w:rPr>
      </w:pPr>
    </w:p>
    <w:p w:rsidR="006B51E7" w:rsidRPr="00861035" w:rsidRDefault="006B51E7" w:rsidP="006B51E7">
      <w:pPr>
        <w:rPr>
          <w:rFonts w:cs="Arial"/>
          <w:sz w:val="28"/>
          <w:szCs w:val="28"/>
        </w:rPr>
      </w:pPr>
    </w:p>
    <w:p w:rsidR="006B51E7" w:rsidRPr="00861035" w:rsidRDefault="006B51E7" w:rsidP="006B51E7">
      <w:pPr>
        <w:rPr>
          <w:rFonts w:cs="Arial"/>
          <w:sz w:val="28"/>
          <w:szCs w:val="28"/>
        </w:rPr>
      </w:pPr>
    </w:p>
    <w:p w:rsidR="006B51E7" w:rsidRPr="00861035" w:rsidRDefault="006B51E7" w:rsidP="006B51E7">
      <w:pPr>
        <w:rPr>
          <w:rFonts w:cs="Arial"/>
          <w:sz w:val="28"/>
          <w:szCs w:val="28"/>
        </w:rPr>
      </w:pPr>
    </w:p>
    <w:p w:rsidR="006B51E7" w:rsidRPr="00861035" w:rsidRDefault="006B51E7" w:rsidP="006B51E7">
      <w:pPr>
        <w:rPr>
          <w:rFonts w:cs="Arial"/>
          <w:sz w:val="28"/>
          <w:szCs w:val="28"/>
        </w:rPr>
      </w:pPr>
    </w:p>
    <w:p w:rsidR="006B51E7" w:rsidRPr="00861035" w:rsidRDefault="006B51E7" w:rsidP="006B51E7">
      <w:pPr>
        <w:rPr>
          <w:rFonts w:cs="Arial"/>
          <w:sz w:val="28"/>
          <w:szCs w:val="28"/>
        </w:rPr>
      </w:pPr>
    </w:p>
    <w:p w:rsidR="006B51E7" w:rsidRPr="00861035" w:rsidRDefault="006B51E7" w:rsidP="006B51E7">
      <w:pPr>
        <w:rPr>
          <w:rFonts w:cs="Arial"/>
          <w:sz w:val="28"/>
          <w:szCs w:val="28"/>
        </w:rPr>
      </w:pPr>
    </w:p>
    <w:p w:rsidR="006B51E7" w:rsidRPr="00861035" w:rsidRDefault="006B51E7" w:rsidP="006B51E7">
      <w:pPr>
        <w:rPr>
          <w:rFonts w:cs="Arial"/>
          <w:sz w:val="28"/>
          <w:szCs w:val="28"/>
        </w:rPr>
      </w:pPr>
    </w:p>
    <w:p w:rsidR="006B51E7" w:rsidRPr="00861035" w:rsidRDefault="006B51E7" w:rsidP="006B51E7">
      <w:pPr>
        <w:rPr>
          <w:rFonts w:cs="Arial"/>
          <w:sz w:val="28"/>
          <w:szCs w:val="28"/>
        </w:rPr>
      </w:pPr>
    </w:p>
    <w:p w:rsidR="006B51E7" w:rsidRPr="00861035" w:rsidRDefault="006B51E7" w:rsidP="006B51E7">
      <w:pPr>
        <w:rPr>
          <w:rFonts w:cs="Arial"/>
          <w:sz w:val="28"/>
          <w:szCs w:val="28"/>
        </w:rPr>
      </w:pPr>
    </w:p>
    <w:p w:rsidR="006B51E7" w:rsidRDefault="006B51E7" w:rsidP="006B51E7">
      <w:pPr>
        <w:rPr>
          <w:rFonts w:cs="Arial"/>
          <w:sz w:val="28"/>
          <w:szCs w:val="28"/>
        </w:rPr>
      </w:pPr>
    </w:p>
    <w:p w:rsidR="006B51E7" w:rsidRPr="001D364E" w:rsidRDefault="006B51E7" w:rsidP="006B51E7">
      <w:pPr>
        <w:tabs>
          <w:tab w:val="left" w:pos="7630"/>
        </w:tabs>
        <w:spacing w:after="0" w:line="360" w:lineRule="auto"/>
        <w:jc w:val="both"/>
        <w:rPr>
          <w:rFonts w:eastAsia="Times New Roman" w:cs="Times New Roman"/>
          <w:color w:val="002060"/>
          <w:sz w:val="28"/>
          <w:szCs w:val="28"/>
          <w:lang w:eastAsia="ru-RU"/>
        </w:rPr>
      </w:pPr>
      <w:r w:rsidRPr="001D364E">
        <w:rPr>
          <w:rFonts w:eastAsia="Times New Roman" w:cs="Times New Roman"/>
          <w:color w:val="002060"/>
          <w:sz w:val="28"/>
          <w:szCs w:val="28"/>
          <w:lang w:eastAsia="ru-RU"/>
        </w:rPr>
        <w:t xml:space="preserve">Игры, в которых сюжетом и правилами предусматривается направление движения вперед-назад, формируют умения путем зрительно-моторных реакций соотносить расстояние не только впереди, но и сбоку. Они требуют развития глазомерных оценок пространства, расширяют понимание относительности направлений вперед — туда, назад — обратно. </w:t>
      </w:r>
    </w:p>
    <w:p w:rsidR="006B51E7" w:rsidRPr="001D364E" w:rsidRDefault="006B51E7" w:rsidP="006B51E7">
      <w:pPr>
        <w:tabs>
          <w:tab w:val="left" w:pos="7630"/>
        </w:tabs>
        <w:spacing w:after="0" w:line="360" w:lineRule="auto"/>
        <w:jc w:val="both"/>
        <w:rPr>
          <w:rFonts w:cs="Arial"/>
          <w:color w:val="002060"/>
          <w:sz w:val="28"/>
          <w:szCs w:val="28"/>
        </w:rPr>
      </w:pPr>
      <w:r w:rsidRPr="001D364E">
        <w:rPr>
          <w:rFonts w:eastAsia="Times New Roman" w:cs="Times New Roman"/>
          <w:color w:val="002060"/>
          <w:sz w:val="28"/>
          <w:szCs w:val="28"/>
          <w:lang w:eastAsia="ru-RU"/>
        </w:rPr>
        <w:lastRenderedPageBreak/>
        <w:t>Детей необходимо учить определять расстояние, передвигаться, не сталкиваясь друг с другом, останавливаться в указанном месте по сигналу.</w:t>
      </w:r>
      <w:r w:rsidRPr="001D364E">
        <w:rPr>
          <w:rFonts w:cs="Arial"/>
          <w:color w:val="002060"/>
          <w:sz w:val="28"/>
          <w:szCs w:val="28"/>
        </w:rPr>
        <w:tab/>
      </w:r>
    </w:p>
    <w:p w:rsidR="006B51E7" w:rsidRDefault="006B51E7" w:rsidP="006B51E7">
      <w:pPr>
        <w:tabs>
          <w:tab w:val="left" w:pos="7630"/>
        </w:tabs>
        <w:rPr>
          <w:rFonts w:cs="Arial"/>
          <w:sz w:val="28"/>
          <w:szCs w:val="28"/>
        </w:rPr>
      </w:pPr>
      <w:r w:rsidRPr="001D364E">
        <w:rPr>
          <w:rFonts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08747B7" wp14:editId="60D6EB08">
            <wp:simplePos x="0" y="0"/>
            <wp:positionH relativeFrom="column">
              <wp:posOffset>2431</wp:posOffset>
            </wp:positionH>
            <wp:positionV relativeFrom="paragraph">
              <wp:posOffset>1314</wp:posOffset>
            </wp:positionV>
            <wp:extent cx="5940425" cy="3961895"/>
            <wp:effectExtent l="0" t="0" r="3175" b="635"/>
            <wp:wrapNone/>
            <wp:docPr id="9" name="Рисунок 9" descr="C:\Users\DNS-PC\Desktop\МАМИНЫ ДОКУМЕНТЫ\ФК для работы\Фото\Волшебный мяч 3-4 года ноябрь, 2015г\DSC_1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-PC\Desktop\МАМИНЫ ДОКУМЕНТЫ\ФК для работы\Фото\Волшебный мяч 3-4 года ноябрь, 2015г\DSC_14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1E7" w:rsidRPr="001D364E" w:rsidRDefault="006B51E7" w:rsidP="006B51E7">
      <w:pPr>
        <w:jc w:val="center"/>
        <w:rPr>
          <w:rFonts w:cs="Arial"/>
          <w:sz w:val="28"/>
          <w:szCs w:val="28"/>
        </w:rPr>
      </w:pPr>
    </w:p>
    <w:p w:rsidR="006B51E7" w:rsidRPr="001D364E" w:rsidRDefault="006B51E7" w:rsidP="006B51E7">
      <w:pPr>
        <w:rPr>
          <w:rFonts w:cs="Arial"/>
          <w:sz w:val="28"/>
          <w:szCs w:val="28"/>
        </w:rPr>
      </w:pPr>
    </w:p>
    <w:p w:rsidR="006B51E7" w:rsidRDefault="006B51E7" w:rsidP="006B51E7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51E7" w:rsidRDefault="006B51E7" w:rsidP="006B51E7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51E7" w:rsidRDefault="006B51E7" w:rsidP="006B51E7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51E7" w:rsidRDefault="006B51E7" w:rsidP="006B51E7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51E7" w:rsidRDefault="006B51E7" w:rsidP="006B51E7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51E7" w:rsidRDefault="006B51E7" w:rsidP="006B51E7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51E7" w:rsidRDefault="006B51E7" w:rsidP="006B51E7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51E7" w:rsidRDefault="006B51E7" w:rsidP="006B51E7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51E7" w:rsidRDefault="006B51E7" w:rsidP="006B51E7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51E7" w:rsidRDefault="006B51E7" w:rsidP="006B51E7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51E7" w:rsidRPr="001D364E" w:rsidRDefault="006B51E7" w:rsidP="006B51E7">
      <w:pPr>
        <w:spacing w:after="0" w:line="360" w:lineRule="auto"/>
        <w:jc w:val="both"/>
        <w:rPr>
          <w:rFonts w:eastAsia="Times New Roman" w:cs="Times New Roman"/>
          <w:color w:val="002060"/>
          <w:sz w:val="28"/>
          <w:szCs w:val="28"/>
          <w:lang w:eastAsia="ru-RU"/>
        </w:rPr>
      </w:pPr>
      <w:r w:rsidRPr="001D364E">
        <w:rPr>
          <w:rFonts w:eastAsia="Times New Roman" w:cs="Times New Roman"/>
          <w:color w:val="002060"/>
          <w:sz w:val="28"/>
          <w:szCs w:val="28"/>
          <w:lang w:eastAsia="ru-RU"/>
        </w:rPr>
        <w:t>Любая подвижная игра с мячом протекает в определенном пространстве. Пространственное расположение играющих требует представления о местности, помещении, определения направления передвижения по ним.</w:t>
      </w:r>
    </w:p>
    <w:p w:rsidR="006B51E7" w:rsidRDefault="006B51E7" w:rsidP="006B51E7">
      <w:pPr>
        <w:spacing w:after="0" w:line="360" w:lineRule="auto"/>
        <w:jc w:val="both"/>
        <w:rPr>
          <w:rFonts w:cs="Arial"/>
          <w:color w:val="002060"/>
          <w:sz w:val="28"/>
          <w:szCs w:val="28"/>
        </w:rPr>
      </w:pPr>
      <w:r w:rsidRPr="001D364E">
        <w:rPr>
          <w:rFonts w:cs="Arial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30036A8D" wp14:editId="0E1B5D98">
            <wp:simplePos x="0" y="0"/>
            <wp:positionH relativeFrom="margin">
              <wp:align>left</wp:align>
            </wp:positionH>
            <wp:positionV relativeFrom="paragraph">
              <wp:posOffset>10555</wp:posOffset>
            </wp:positionV>
            <wp:extent cx="5940425" cy="3961895"/>
            <wp:effectExtent l="0" t="0" r="3175" b="635"/>
            <wp:wrapNone/>
            <wp:docPr id="10" name="Рисунок 10" descr="C:\Users\DNS-PC\Desktop\МАМИНЫ ДОКУМЕНТЫ\ФК для работы\Фото\Волшебный мяч 3-4 года ноябрь, 2015г\DSC_1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-PC\Desktop\МАМИНЫ ДОКУМЕНТЫ\ФК для работы\Фото\Волшебный мяч 3-4 года ноябрь, 2015г\DSC_14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1E7" w:rsidRDefault="006B51E7" w:rsidP="006B51E7">
      <w:pPr>
        <w:spacing w:after="0" w:line="360" w:lineRule="auto"/>
        <w:jc w:val="both"/>
        <w:rPr>
          <w:rFonts w:cs="Arial"/>
          <w:color w:val="002060"/>
          <w:sz w:val="28"/>
          <w:szCs w:val="28"/>
        </w:rPr>
      </w:pPr>
    </w:p>
    <w:p w:rsidR="006B51E7" w:rsidRDefault="006B51E7" w:rsidP="006B51E7">
      <w:pPr>
        <w:spacing w:after="0" w:line="360" w:lineRule="auto"/>
        <w:jc w:val="both"/>
        <w:rPr>
          <w:rFonts w:cs="Arial"/>
          <w:color w:val="002060"/>
          <w:sz w:val="28"/>
          <w:szCs w:val="28"/>
        </w:rPr>
      </w:pPr>
    </w:p>
    <w:p w:rsidR="006B51E7" w:rsidRDefault="006B51E7" w:rsidP="006B51E7">
      <w:pPr>
        <w:spacing w:after="0" w:line="360" w:lineRule="auto"/>
        <w:jc w:val="both"/>
        <w:rPr>
          <w:rFonts w:cs="Arial"/>
          <w:color w:val="002060"/>
          <w:sz w:val="28"/>
          <w:szCs w:val="28"/>
        </w:rPr>
      </w:pPr>
    </w:p>
    <w:p w:rsidR="006B51E7" w:rsidRDefault="006B51E7" w:rsidP="006B51E7">
      <w:pPr>
        <w:spacing w:after="0" w:line="360" w:lineRule="auto"/>
        <w:jc w:val="both"/>
        <w:rPr>
          <w:rFonts w:cs="Arial"/>
          <w:color w:val="002060"/>
          <w:sz w:val="28"/>
          <w:szCs w:val="28"/>
        </w:rPr>
      </w:pPr>
    </w:p>
    <w:p w:rsidR="006B51E7" w:rsidRDefault="006B51E7" w:rsidP="006B51E7">
      <w:pPr>
        <w:spacing w:after="0" w:line="360" w:lineRule="auto"/>
        <w:jc w:val="both"/>
        <w:rPr>
          <w:rFonts w:cs="Arial"/>
          <w:color w:val="002060"/>
          <w:sz w:val="28"/>
          <w:szCs w:val="28"/>
        </w:rPr>
      </w:pPr>
    </w:p>
    <w:p w:rsidR="006B51E7" w:rsidRDefault="006B51E7" w:rsidP="006B51E7">
      <w:pPr>
        <w:spacing w:after="0" w:line="360" w:lineRule="auto"/>
        <w:jc w:val="both"/>
        <w:rPr>
          <w:rFonts w:cs="Arial"/>
          <w:color w:val="002060"/>
          <w:sz w:val="28"/>
          <w:szCs w:val="28"/>
        </w:rPr>
      </w:pPr>
    </w:p>
    <w:p w:rsidR="006B51E7" w:rsidRDefault="006B51E7" w:rsidP="006B51E7">
      <w:pPr>
        <w:spacing w:after="0" w:line="360" w:lineRule="auto"/>
        <w:jc w:val="both"/>
        <w:rPr>
          <w:rFonts w:cs="Arial"/>
          <w:color w:val="002060"/>
          <w:sz w:val="28"/>
          <w:szCs w:val="28"/>
        </w:rPr>
      </w:pPr>
    </w:p>
    <w:p w:rsidR="006B51E7" w:rsidRDefault="006B51E7" w:rsidP="006B51E7">
      <w:pPr>
        <w:spacing w:after="0" w:line="360" w:lineRule="auto"/>
        <w:jc w:val="both"/>
        <w:rPr>
          <w:rFonts w:cs="Arial"/>
          <w:color w:val="002060"/>
          <w:sz w:val="28"/>
          <w:szCs w:val="28"/>
        </w:rPr>
      </w:pPr>
    </w:p>
    <w:p w:rsidR="006B51E7" w:rsidRDefault="006B51E7" w:rsidP="006B51E7">
      <w:pPr>
        <w:spacing w:after="0" w:line="360" w:lineRule="auto"/>
        <w:jc w:val="both"/>
        <w:rPr>
          <w:rFonts w:cs="Arial"/>
          <w:color w:val="002060"/>
          <w:sz w:val="28"/>
          <w:szCs w:val="28"/>
        </w:rPr>
      </w:pPr>
    </w:p>
    <w:p w:rsidR="006B51E7" w:rsidRDefault="006B51E7" w:rsidP="006B51E7">
      <w:pPr>
        <w:spacing w:after="0" w:line="360" w:lineRule="auto"/>
        <w:jc w:val="both"/>
        <w:rPr>
          <w:rFonts w:cs="Arial"/>
          <w:color w:val="002060"/>
          <w:sz w:val="28"/>
          <w:szCs w:val="28"/>
        </w:rPr>
      </w:pPr>
    </w:p>
    <w:p w:rsidR="006B51E7" w:rsidRPr="001D364E" w:rsidRDefault="006B51E7" w:rsidP="006B51E7">
      <w:pPr>
        <w:shd w:val="clear" w:color="auto" w:fill="FFFFFF"/>
        <w:spacing w:after="0" w:line="360" w:lineRule="auto"/>
        <w:ind w:left="142" w:firstLine="578"/>
        <w:jc w:val="both"/>
        <w:rPr>
          <w:rFonts w:eastAsia="Times New Roman" w:cs="Times New Roman"/>
          <w:color w:val="002060"/>
          <w:sz w:val="28"/>
          <w:szCs w:val="28"/>
          <w:lang w:eastAsia="ru-RU"/>
        </w:rPr>
      </w:pPr>
      <w:r w:rsidRPr="001D36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</w:t>
      </w:r>
      <w:r w:rsidRPr="001D364E">
        <w:rPr>
          <w:rFonts w:eastAsia="Times New Roman" w:cs="Times New Roman"/>
          <w:color w:val="002060"/>
          <w:sz w:val="28"/>
          <w:szCs w:val="28"/>
          <w:lang w:eastAsia="ru-RU"/>
        </w:rPr>
        <w:t>Иногда объяснение игры целесообразно дать в виде небольшого рассказа, в который естественно вплетается пространственное расположение играющих и игровые правила. Такое объяснение игры способствует уточнению пространственных представлений, развитию воображения, повышению интереса к игре. Дети творчески «входят» в образ, запоминают обозначение расположения предметов. Эмоционально-образное восприятие сюжета способствует претворению пространственных ориентировок в практической деятельности. Все это дает воз</w:t>
      </w:r>
      <w:r w:rsidRPr="001D364E">
        <w:rPr>
          <w:rFonts w:eastAsia="Times New Roman" w:cs="Times New Roman"/>
          <w:color w:val="002060"/>
          <w:sz w:val="28"/>
          <w:szCs w:val="28"/>
          <w:lang w:eastAsia="ru-RU"/>
        </w:rPr>
        <w:softHyphen/>
        <w:t>можность предвидеть организацию практических действий, осуществлять переход от восприятия ситуации к ее представлению. Поэтому объяснение игры требует от воспитателя целесообразного использования слова, четкости, выразительности, умения интонацией выделить главное, пробудить у детей интерес к игре, задать ей соответствующий темп.</w:t>
      </w:r>
    </w:p>
    <w:p w:rsidR="006B51E7" w:rsidRDefault="006B51E7" w:rsidP="006B51E7">
      <w:pPr>
        <w:spacing w:after="0" w:line="360" w:lineRule="auto"/>
        <w:jc w:val="both"/>
        <w:rPr>
          <w:rFonts w:cs="Arial"/>
          <w:color w:val="002060"/>
          <w:sz w:val="28"/>
          <w:szCs w:val="28"/>
        </w:rPr>
      </w:pPr>
      <w:r w:rsidRPr="001D364E">
        <w:rPr>
          <w:rFonts w:cs="Arial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4AE256CD" wp14:editId="6828D45B">
            <wp:simplePos x="0" y="0"/>
            <wp:positionH relativeFrom="column">
              <wp:posOffset>2431</wp:posOffset>
            </wp:positionH>
            <wp:positionV relativeFrom="paragraph">
              <wp:posOffset>701</wp:posOffset>
            </wp:positionV>
            <wp:extent cx="5940425" cy="3961895"/>
            <wp:effectExtent l="0" t="0" r="3175" b="635"/>
            <wp:wrapNone/>
            <wp:docPr id="11" name="Рисунок 11" descr="C:\Users\DNS-PC\Desktop\МАМИНЫ ДОКУМЕНТЫ\ФК для работы\Фото\Волшебный мяч 3-4 года ноябрь, 2015г\DSC_1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-PC\Desktop\МАМИНЫ ДОКУМЕНТЫ\ФК для работы\Фото\Волшебный мяч 3-4 года ноябрь, 2015г\DSC_14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1E7" w:rsidRPr="001D364E" w:rsidRDefault="006B51E7" w:rsidP="006B51E7">
      <w:pPr>
        <w:rPr>
          <w:rFonts w:cs="Arial"/>
          <w:sz w:val="28"/>
          <w:szCs w:val="28"/>
        </w:rPr>
      </w:pPr>
    </w:p>
    <w:p w:rsidR="006B51E7" w:rsidRPr="001D364E" w:rsidRDefault="006B51E7" w:rsidP="006B51E7">
      <w:pPr>
        <w:rPr>
          <w:rFonts w:cs="Arial"/>
          <w:sz w:val="28"/>
          <w:szCs w:val="28"/>
        </w:rPr>
      </w:pPr>
    </w:p>
    <w:p w:rsidR="006B51E7" w:rsidRPr="001D364E" w:rsidRDefault="006B51E7" w:rsidP="006B51E7">
      <w:pPr>
        <w:rPr>
          <w:rFonts w:cs="Arial"/>
          <w:sz w:val="28"/>
          <w:szCs w:val="28"/>
        </w:rPr>
      </w:pPr>
    </w:p>
    <w:p w:rsidR="006B51E7" w:rsidRPr="001D364E" w:rsidRDefault="006B51E7" w:rsidP="006B51E7">
      <w:pPr>
        <w:rPr>
          <w:rFonts w:cs="Arial"/>
          <w:sz w:val="28"/>
          <w:szCs w:val="28"/>
        </w:rPr>
      </w:pPr>
    </w:p>
    <w:p w:rsidR="006B51E7" w:rsidRPr="001D364E" w:rsidRDefault="006B51E7" w:rsidP="006B51E7">
      <w:pPr>
        <w:rPr>
          <w:rFonts w:cs="Arial"/>
          <w:sz w:val="28"/>
          <w:szCs w:val="28"/>
        </w:rPr>
      </w:pPr>
    </w:p>
    <w:p w:rsidR="006B51E7" w:rsidRPr="001D364E" w:rsidRDefault="006B51E7" w:rsidP="006B51E7">
      <w:pPr>
        <w:rPr>
          <w:rFonts w:cs="Arial"/>
          <w:sz w:val="28"/>
          <w:szCs w:val="28"/>
        </w:rPr>
      </w:pPr>
    </w:p>
    <w:p w:rsidR="006B51E7" w:rsidRPr="001D364E" w:rsidRDefault="006B51E7" w:rsidP="006B51E7">
      <w:pPr>
        <w:rPr>
          <w:rFonts w:cs="Arial"/>
          <w:sz w:val="28"/>
          <w:szCs w:val="28"/>
        </w:rPr>
      </w:pPr>
    </w:p>
    <w:p w:rsidR="006B51E7" w:rsidRPr="001D364E" w:rsidRDefault="006B51E7" w:rsidP="006B51E7">
      <w:pPr>
        <w:rPr>
          <w:rFonts w:cs="Arial"/>
          <w:sz w:val="28"/>
          <w:szCs w:val="28"/>
        </w:rPr>
      </w:pPr>
    </w:p>
    <w:p w:rsidR="006B51E7" w:rsidRPr="001D364E" w:rsidRDefault="006B51E7" w:rsidP="006B51E7">
      <w:pPr>
        <w:rPr>
          <w:rFonts w:cs="Arial"/>
          <w:sz w:val="28"/>
          <w:szCs w:val="28"/>
        </w:rPr>
      </w:pPr>
    </w:p>
    <w:p w:rsidR="006B51E7" w:rsidRDefault="006B51E7" w:rsidP="006B51E7">
      <w:pPr>
        <w:rPr>
          <w:rFonts w:cs="Arial"/>
          <w:sz w:val="28"/>
          <w:szCs w:val="28"/>
        </w:rPr>
      </w:pPr>
    </w:p>
    <w:p w:rsidR="006B51E7" w:rsidRDefault="006B51E7" w:rsidP="006B51E7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1E7" w:rsidRPr="001D364E" w:rsidRDefault="006B51E7" w:rsidP="006B51E7">
      <w:pPr>
        <w:shd w:val="clear" w:color="auto" w:fill="FFFFFF"/>
        <w:spacing w:after="0" w:line="360" w:lineRule="auto"/>
        <w:ind w:firstLine="720"/>
        <w:jc w:val="both"/>
        <w:rPr>
          <w:rFonts w:eastAsia="Times New Roman" w:cs="Times New Roman"/>
          <w:color w:val="002060"/>
          <w:sz w:val="28"/>
          <w:szCs w:val="28"/>
          <w:lang w:eastAsia="ru-RU"/>
        </w:rPr>
      </w:pPr>
      <w:r w:rsidRPr="001D364E">
        <w:rPr>
          <w:rFonts w:eastAsia="Times New Roman" w:cs="Times New Roman"/>
          <w:color w:val="002060"/>
          <w:sz w:val="28"/>
          <w:szCs w:val="28"/>
          <w:lang w:eastAsia="ru-RU"/>
        </w:rPr>
        <w:t>Чрезвычайно важно учитывать развивающую роль радости, сильных переживаний, незатухающий интерес</w:t>
      </w:r>
      <w:r>
        <w:rPr>
          <w:rFonts w:eastAsia="Times New Roman" w:cs="Times New Roman"/>
          <w:color w:val="002060"/>
          <w:sz w:val="28"/>
          <w:szCs w:val="28"/>
          <w:lang w:eastAsia="ru-RU"/>
        </w:rPr>
        <w:t xml:space="preserve"> к результатам игры с мячом.</w:t>
      </w:r>
      <w:r w:rsidRPr="001D364E">
        <w:rPr>
          <w:rFonts w:eastAsia="Times New Roman" w:cs="Times New Roman"/>
          <w:color w:val="002060"/>
          <w:sz w:val="28"/>
          <w:szCs w:val="28"/>
          <w:lang w:eastAsia="ru-RU"/>
        </w:rPr>
        <w:t xml:space="preserve"> </w:t>
      </w:r>
    </w:p>
    <w:p w:rsidR="006B51E7" w:rsidRPr="001D364E" w:rsidRDefault="006B51E7" w:rsidP="006B51E7">
      <w:pPr>
        <w:rPr>
          <w:rFonts w:cs="Arial"/>
          <w:sz w:val="28"/>
          <w:szCs w:val="28"/>
        </w:rPr>
      </w:pPr>
    </w:p>
    <w:p w:rsidR="008E273A" w:rsidRPr="008E273A" w:rsidRDefault="008E273A" w:rsidP="006B51E7"/>
    <w:sectPr w:rsidR="008E273A" w:rsidRPr="008E273A" w:rsidSect="008E273A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944EF0"/>
    <w:multiLevelType w:val="hybridMultilevel"/>
    <w:tmpl w:val="07801D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43B"/>
    <w:rsid w:val="006B51E7"/>
    <w:rsid w:val="0083000A"/>
    <w:rsid w:val="008E273A"/>
    <w:rsid w:val="008E4ED6"/>
    <w:rsid w:val="00A7155D"/>
    <w:rsid w:val="00B6428F"/>
    <w:rsid w:val="00B74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85A48E-85FD-4B71-8A90-DCBF9D1FC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6B51E7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6B51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712</Words>
  <Characters>4060</Characters>
  <Application>Microsoft Office Word</Application>
  <DocSecurity>0</DocSecurity>
  <Lines>33</Lines>
  <Paragraphs>9</Paragraphs>
  <ScaleCrop>false</ScaleCrop>
  <Company>office 2007 rus ent:</Company>
  <LinksUpToDate>false</LinksUpToDate>
  <CharactersWithSpaces>4763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USER-999</dc:creator>
  <cp:keywords/>
  <dc:description/>
  <cp:lastModifiedBy>USER-999</cp:lastModifiedBy>
  <cp:revision>6</cp:revision>
  <dcterms:created xsi:type="dcterms:W3CDTF">2015-11-18T09:33:00Z</dcterms:created>
  <dcterms:modified xsi:type="dcterms:W3CDTF">2015-12-07T04:34:00Z</dcterms:modified>
</cp:coreProperties>
</file>